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9C87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</w:rPr>
      </w:pPr>
    </w:p>
    <w:p w14:paraId="54DBB198" w14:textId="77777777" w:rsidR="007E12FD" w:rsidRPr="007E12FD" w:rsidRDefault="007E12FD" w:rsidP="007E12FD">
      <w:pPr>
        <w:spacing w:line="300" w:lineRule="auto"/>
        <w:contextualSpacing/>
        <w:rPr>
          <w:b/>
          <w:sz w:val="24"/>
          <w:szCs w:val="24"/>
        </w:rPr>
      </w:pPr>
    </w:p>
    <w:p w14:paraId="0B390A29" w14:textId="77777777" w:rsidR="007E12FD" w:rsidRPr="007E12FD" w:rsidRDefault="007E12FD" w:rsidP="007E12FD">
      <w:pPr>
        <w:spacing w:line="300" w:lineRule="auto"/>
        <w:contextualSpacing/>
        <w:rPr>
          <w:b/>
          <w:sz w:val="24"/>
          <w:szCs w:val="24"/>
        </w:rPr>
      </w:pPr>
    </w:p>
    <w:p w14:paraId="264776A0" w14:textId="77777777" w:rsidR="007E12FD" w:rsidRPr="007E12FD" w:rsidRDefault="007E12FD" w:rsidP="007E12FD">
      <w:pPr>
        <w:spacing w:line="300" w:lineRule="auto"/>
        <w:contextualSpacing/>
        <w:rPr>
          <w:b/>
          <w:sz w:val="24"/>
          <w:szCs w:val="24"/>
        </w:rPr>
      </w:pPr>
    </w:p>
    <w:p w14:paraId="1E9EA6A7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  <w:u w:val="single"/>
        </w:rPr>
      </w:pPr>
      <w:r w:rsidRPr="007E12FD">
        <w:rPr>
          <w:b/>
          <w:sz w:val="24"/>
          <w:szCs w:val="24"/>
        </w:rPr>
        <w:t>(1)</w:t>
      </w:r>
      <w:r w:rsidRPr="007E12FD">
        <w:rPr>
          <w:sz w:val="24"/>
          <w:szCs w:val="24"/>
        </w:rPr>
        <w:t xml:space="preserve"> </w:t>
      </w:r>
      <w:r w:rsidRPr="00B876C2">
        <w:rPr>
          <w:b/>
          <w:sz w:val="24"/>
          <w:szCs w:val="24"/>
        </w:rPr>
        <w:t>[</w:t>
      </w:r>
      <w:r w:rsidR="007E12FD" w:rsidRPr="00B876C2">
        <w:rPr>
          <w:b/>
          <w:sz w:val="24"/>
          <w:szCs w:val="24"/>
        </w:rPr>
        <w:t>  </w:t>
      </w:r>
      <w:r w:rsidRPr="00B876C2">
        <w:rPr>
          <w:b/>
          <w:sz w:val="24"/>
          <w:szCs w:val="24"/>
        </w:rPr>
        <w:t xml:space="preserve">] JUSTICE COURT </w:t>
      </w:r>
      <w:r w:rsidRPr="00B876C2">
        <w:rPr>
          <w:sz w:val="24"/>
          <w:szCs w:val="24"/>
          <w:u w:val="single"/>
        </w:rPr>
        <w:tab/>
      </w:r>
      <w:r w:rsidRPr="00B876C2">
        <w:rPr>
          <w:sz w:val="24"/>
          <w:szCs w:val="24"/>
          <w:u w:val="single"/>
        </w:rPr>
        <w:tab/>
      </w:r>
      <w:r w:rsidR="007E12FD" w:rsidRPr="00B876C2">
        <w:rPr>
          <w:sz w:val="24"/>
          <w:szCs w:val="24"/>
          <w:u w:val="single"/>
        </w:rPr>
        <w:tab/>
      </w:r>
      <w:r w:rsidR="007E12FD" w:rsidRPr="00B876C2">
        <w:rPr>
          <w:sz w:val="24"/>
          <w:szCs w:val="24"/>
          <w:u w:val="single"/>
        </w:rPr>
        <w:tab/>
      </w:r>
      <w:r w:rsidR="007E12FD" w:rsidRPr="00B876C2">
        <w:rPr>
          <w:b/>
          <w:sz w:val="24"/>
          <w:szCs w:val="24"/>
        </w:rPr>
        <w:t>, COUNTY OF</w:t>
      </w:r>
      <w:r w:rsidR="007E12FD">
        <w:rPr>
          <w:sz w:val="24"/>
          <w:szCs w:val="24"/>
        </w:rPr>
        <w:t xml:space="preserve"> </w:t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</w:p>
    <w:p w14:paraId="476C15EE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  <w:u w:val="single"/>
        </w:rPr>
      </w:pPr>
      <w:r w:rsidRPr="007E12FD">
        <w:rPr>
          <w:b/>
          <w:sz w:val="24"/>
          <w:szCs w:val="24"/>
        </w:rPr>
        <w:t>(2)</w:t>
      </w:r>
      <w:r w:rsidRPr="007E12FD">
        <w:rPr>
          <w:sz w:val="24"/>
          <w:szCs w:val="24"/>
        </w:rPr>
        <w:t xml:space="preserve"> </w:t>
      </w:r>
      <w:r w:rsidRPr="00B876C2">
        <w:rPr>
          <w:b/>
          <w:sz w:val="24"/>
          <w:szCs w:val="24"/>
        </w:rPr>
        <w:t>[</w:t>
      </w:r>
      <w:r w:rsidR="007E12FD" w:rsidRPr="00B876C2">
        <w:rPr>
          <w:b/>
          <w:sz w:val="24"/>
          <w:szCs w:val="24"/>
        </w:rPr>
        <w:t>  </w:t>
      </w:r>
      <w:r w:rsidRPr="00B876C2">
        <w:rPr>
          <w:b/>
          <w:sz w:val="24"/>
          <w:szCs w:val="24"/>
        </w:rPr>
        <w:t>] MUNICIPAL COURT</w:t>
      </w:r>
      <w:r w:rsidR="007E12FD" w:rsidRPr="00B876C2">
        <w:rPr>
          <w:b/>
          <w:sz w:val="24"/>
          <w:szCs w:val="24"/>
        </w:rPr>
        <w:t xml:space="preserve"> </w:t>
      </w:r>
      <w:r w:rsidRPr="00B876C2">
        <w:rPr>
          <w:sz w:val="24"/>
          <w:szCs w:val="24"/>
          <w:u w:val="single"/>
        </w:rPr>
        <w:tab/>
      </w:r>
      <w:r w:rsidRPr="00B876C2">
        <w:rPr>
          <w:sz w:val="24"/>
          <w:szCs w:val="24"/>
          <w:u w:val="single"/>
        </w:rPr>
        <w:tab/>
      </w:r>
      <w:r w:rsidR="007E12FD" w:rsidRPr="00B876C2">
        <w:rPr>
          <w:sz w:val="24"/>
          <w:szCs w:val="24"/>
          <w:u w:val="single"/>
        </w:rPr>
        <w:tab/>
      </w:r>
      <w:r w:rsidR="007E12FD" w:rsidRPr="00B876C2">
        <w:rPr>
          <w:b/>
          <w:sz w:val="24"/>
          <w:szCs w:val="24"/>
        </w:rPr>
        <w:t>, COUNTY OF</w:t>
      </w:r>
      <w:r w:rsidR="007E12FD">
        <w:rPr>
          <w:sz w:val="24"/>
          <w:szCs w:val="24"/>
        </w:rPr>
        <w:t xml:space="preserve"> </w:t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</w:p>
    <w:p w14:paraId="18922D52" w14:textId="77777777" w:rsidR="006217CA" w:rsidRDefault="006217CA" w:rsidP="007E12FD">
      <w:pPr>
        <w:spacing w:line="300" w:lineRule="auto"/>
        <w:contextualSpacing/>
        <w:rPr>
          <w:sz w:val="24"/>
          <w:szCs w:val="24"/>
          <w:u w:val="single"/>
        </w:rPr>
      </w:pPr>
      <w:r w:rsidRPr="007E12FD">
        <w:rPr>
          <w:b/>
          <w:sz w:val="24"/>
          <w:szCs w:val="24"/>
        </w:rPr>
        <w:t>(3)</w:t>
      </w:r>
      <w:r w:rsidRPr="00B876C2">
        <w:rPr>
          <w:b/>
          <w:sz w:val="24"/>
          <w:szCs w:val="24"/>
        </w:rPr>
        <w:t xml:space="preserve"> [</w:t>
      </w:r>
      <w:r w:rsidR="007E12FD" w:rsidRPr="00B876C2">
        <w:rPr>
          <w:b/>
          <w:sz w:val="24"/>
          <w:szCs w:val="24"/>
        </w:rPr>
        <w:t>  </w:t>
      </w:r>
      <w:r w:rsidRPr="00B876C2">
        <w:rPr>
          <w:b/>
          <w:sz w:val="24"/>
          <w:szCs w:val="24"/>
        </w:rPr>
        <w:t>] ARI</w:t>
      </w:r>
      <w:r w:rsidR="007E12FD" w:rsidRPr="00B876C2">
        <w:rPr>
          <w:b/>
          <w:sz w:val="24"/>
          <w:szCs w:val="24"/>
        </w:rPr>
        <w:t>ZONA SUPERIOR COURT, COUNTY OF</w:t>
      </w:r>
      <w:r w:rsidR="007E12FD">
        <w:rPr>
          <w:sz w:val="24"/>
          <w:szCs w:val="24"/>
        </w:rPr>
        <w:t xml:space="preserve"> </w:t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</w:p>
    <w:p w14:paraId="3AE15ECF" w14:textId="77777777" w:rsidR="007E12FD" w:rsidRPr="007E12FD" w:rsidRDefault="007E12FD" w:rsidP="007E12FD">
      <w:pPr>
        <w:spacing w:line="300" w:lineRule="auto"/>
        <w:contextualSpacing/>
        <w:rPr>
          <w:sz w:val="24"/>
          <w:szCs w:val="24"/>
          <w:u w:val="single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4320"/>
      </w:tblGrid>
      <w:tr w:rsidR="007E12FD" w:rsidRPr="007E12FD" w14:paraId="086FC617" w14:textId="77777777" w:rsidTr="007E12FD">
        <w:tc>
          <w:tcPr>
            <w:tcW w:w="5148" w:type="dxa"/>
          </w:tcPr>
          <w:p w14:paraId="72FEF1A1" w14:textId="77777777" w:rsid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(4)</w:t>
            </w:r>
            <w:r w:rsidRPr="007E12FD">
              <w:rPr>
                <w:sz w:val="24"/>
                <w:szCs w:val="24"/>
              </w:rPr>
              <w:t xml:space="preserve"> Petitioner/Plaintiff </w:t>
            </w:r>
          </w:p>
          <w:p w14:paraId="3988A3CD" w14:textId="77777777" w:rsid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E12FD">
              <w:rPr>
                <w:sz w:val="24"/>
                <w:szCs w:val="24"/>
              </w:rPr>
              <w:t>] Judgment Creditor</w:t>
            </w:r>
          </w:p>
          <w:p w14:paraId="4A00C21E" w14:textId="77777777" w:rsidR="007E12FD" w:rsidRP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E12FD">
              <w:rPr>
                <w:sz w:val="24"/>
                <w:szCs w:val="24"/>
              </w:rPr>
              <w:t>] Judgment Debtor</w:t>
            </w:r>
            <w:r w:rsidRPr="007E12FD"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ab/>
            </w:r>
          </w:p>
          <w:p w14:paraId="1A23E027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D5AF72E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5C996B2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E12F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1A71597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1F3FD0C" w14:textId="77777777" w:rsid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83FA23B" w14:textId="77777777" w:rsidR="007E12FD" w:rsidRP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ab/>
            </w:r>
          </w:p>
          <w:p w14:paraId="7C3F886C" w14:textId="77777777" w:rsid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(5)</w:t>
            </w:r>
            <w:r w:rsidRPr="007E12FD">
              <w:rPr>
                <w:sz w:val="24"/>
                <w:szCs w:val="24"/>
              </w:rPr>
              <w:t xml:space="preserve"> Respondent/Defendant</w:t>
            </w:r>
          </w:p>
          <w:p w14:paraId="2C619304" w14:textId="77777777" w:rsid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E12FD">
              <w:rPr>
                <w:sz w:val="24"/>
                <w:szCs w:val="24"/>
              </w:rPr>
              <w:t>] Judgment Debtor</w:t>
            </w:r>
          </w:p>
          <w:p w14:paraId="3651DCFE" w14:textId="77777777" w:rsid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E12F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E12FD">
              <w:rPr>
                <w:sz w:val="24"/>
                <w:szCs w:val="24"/>
              </w:rPr>
              <w:t>] Judgment Creditor</w:t>
            </w:r>
            <w:r>
              <w:rPr>
                <w:sz w:val="24"/>
                <w:szCs w:val="24"/>
              </w:rPr>
              <w:tab/>
            </w:r>
          </w:p>
          <w:p w14:paraId="7D97BC42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11E34D3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EDD5E71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E12F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D7CDC15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A13F2F6" w14:textId="77777777" w:rsid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A5C9F54" w14:textId="77777777" w:rsidR="007E12FD" w:rsidRDefault="007E12FD" w:rsidP="007E12FD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 xml:space="preserve"> </w:t>
            </w:r>
          </w:p>
          <w:p w14:paraId="4E596329" w14:textId="77777777" w:rsidR="007E12FD" w:rsidRP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(6)</w:t>
            </w:r>
            <w:r w:rsidRPr="007E12FD">
              <w:rPr>
                <w:sz w:val="24"/>
                <w:szCs w:val="24"/>
              </w:rPr>
              <w:t xml:space="preserve"> Garnishee:</w:t>
            </w:r>
          </w:p>
          <w:p w14:paraId="563DE94B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02BD470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C819FA2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E12FD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3D5E69D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FFCE9ED" w14:textId="77777777" w:rsid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4A72196" w14:textId="77777777" w:rsidR="007E12FD" w:rsidRPr="007E12FD" w:rsidRDefault="007E12FD" w:rsidP="007E12FD">
            <w:pPr>
              <w:tabs>
                <w:tab w:val="right" w:pos="4935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Attorney: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AC02DF8" w14:textId="77777777" w:rsidR="007E12FD" w:rsidRP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B03897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877ED38" w14:textId="77777777" w:rsidR="007E12FD" w:rsidRPr="007E12FD" w:rsidRDefault="007E12FD" w:rsidP="007E12FD">
            <w:pPr>
              <w:tabs>
                <w:tab w:val="right" w:pos="4110"/>
              </w:tabs>
              <w:spacing w:line="30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E12FD">
              <w:rPr>
                <w:b/>
                <w:sz w:val="24"/>
                <w:szCs w:val="24"/>
              </w:rPr>
              <w:t>(7)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2FD">
              <w:rPr>
                <w:sz w:val="24"/>
                <w:szCs w:val="24"/>
              </w:rPr>
              <w:t>Case N</w:t>
            </w:r>
            <w:r>
              <w:rPr>
                <w:sz w:val="24"/>
                <w:szCs w:val="24"/>
              </w:rPr>
              <w:t xml:space="preserve">umber: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BD45A8F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</w:p>
          <w:p w14:paraId="6CA2D1ED" w14:textId="77777777" w:rsidR="007E12FD" w:rsidRPr="007E12FD" w:rsidRDefault="007E12FD" w:rsidP="000137EA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GARNISHEE’S NONEXEMPT</w:t>
            </w:r>
          </w:p>
          <w:p w14:paraId="3D5C50DB" w14:textId="77777777" w:rsidR="007E12FD" w:rsidRPr="007E12FD" w:rsidRDefault="007E12FD" w:rsidP="000137EA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EARNINGS STATEMENT</w:t>
            </w:r>
          </w:p>
          <w:p w14:paraId="1996C0CC" w14:textId="77777777" w:rsidR="007E12FD" w:rsidRPr="007E12FD" w:rsidRDefault="007E12FD" w:rsidP="000137EA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(Support Judgment)</w:t>
            </w:r>
          </w:p>
          <w:p w14:paraId="476F006A" w14:textId="41DB1C8A" w:rsidR="007E12FD" w:rsidRPr="007E12FD" w:rsidRDefault="007E12FD" w:rsidP="000137EA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(ARS § 12-1598.16(K))</w:t>
            </w:r>
          </w:p>
        </w:tc>
      </w:tr>
    </w:tbl>
    <w:p w14:paraId="430F2331" w14:textId="77777777" w:rsidR="006217CA" w:rsidRPr="007E12FD" w:rsidRDefault="007E12FD" w:rsidP="007E12FD">
      <w:pPr>
        <w:spacing w:line="30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217CA" w:rsidRPr="007E12FD">
        <w:rPr>
          <w:sz w:val="24"/>
          <w:szCs w:val="24"/>
        </w:rPr>
        <w:t xml:space="preserve">This non-exempt earnings statement covers the following pay period: </w:t>
      </w:r>
    </w:p>
    <w:p w14:paraId="36C5E98A" w14:textId="77777777" w:rsidR="006217CA" w:rsidRPr="007E12FD" w:rsidRDefault="006217CA" w:rsidP="007E12FD">
      <w:pPr>
        <w:spacing w:line="300" w:lineRule="auto"/>
        <w:ind w:left="720"/>
        <w:contextualSpacing/>
        <w:rPr>
          <w:sz w:val="24"/>
          <w:szCs w:val="24"/>
        </w:rPr>
      </w:pPr>
      <w:r w:rsidRPr="007E12FD">
        <w:rPr>
          <w:b/>
          <w:sz w:val="24"/>
          <w:szCs w:val="24"/>
        </w:rPr>
        <w:t>(8)</w:t>
      </w:r>
      <w:r w:rsidRPr="007E12FD">
        <w:rPr>
          <w:sz w:val="24"/>
          <w:szCs w:val="24"/>
        </w:rPr>
        <w:t xml:space="preserve"> _____________________ to ____________________________.  </w:t>
      </w:r>
    </w:p>
    <w:p w14:paraId="619D2BB2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</w:rPr>
      </w:pPr>
    </w:p>
    <w:p w14:paraId="65A24053" w14:textId="77777777" w:rsidR="006217CA" w:rsidRPr="007E12FD" w:rsidRDefault="007E12FD" w:rsidP="007E12FD">
      <w:pPr>
        <w:spacing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217CA" w:rsidRPr="007E12FD">
        <w:rPr>
          <w:sz w:val="24"/>
          <w:szCs w:val="24"/>
        </w:rPr>
        <w:t xml:space="preserve">Do you currently employ the judgment debtor?  </w:t>
      </w:r>
      <w:r w:rsidR="006217CA" w:rsidRPr="007E12FD">
        <w:rPr>
          <w:b/>
          <w:sz w:val="24"/>
          <w:szCs w:val="24"/>
        </w:rPr>
        <w:t xml:space="preserve">(9) </w:t>
      </w:r>
      <w:r w:rsidR="006217CA" w:rsidRPr="007E12FD">
        <w:rPr>
          <w:sz w:val="24"/>
          <w:szCs w:val="24"/>
        </w:rPr>
        <w:t xml:space="preserve"> [</w:t>
      </w:r>
      <w:r>
        <w:rPr>
          <w:sz w:val="24"/>
          <w:szCs w:val="24"/>
        </w:rPr>
        <w:t>  </w:t>
      </w:r>
      <w:r w:rsidR="006217CA" w:rsidRPr="007E12FD">
        <w:rPr>
          <w:sz w:val="24"/>
          <w:szCs w:val="24"/>
        </w:rPr>
        <w:t>] Yes  [</w:t>
      </w:r>
      <w:r>
        <w:rPr>
          <w:sz w:val="24"/>
          <w:szCs w:val="24"/>
        </w:rPr>
        <w:t>  </w:t>
      </w:r>
      <w:r w:rsidR="006217CA" w:rsidRPr="007E12FD">
        <w:rPr>
          <w:sz w:val="24"/>
          <w:szCs w:val="24"/>
        </w:rPr>
        <w:t>]  No</w:t>
      </w:r>
    </w:p>
    <w:p w14:paraId="0E8B5105" w14:textId="77777777" w:rsidR="006217CA" w:rsidRPr="007E12FD" w:rsidRDefault="007E12FD" w:rsidP="007E12FD">
      <w:pPr>
        <w:spacing w:line="30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6217CA" w:rsidRPr="007E12FD">
        <w:rPr>
          <w:sz w:val="24"/>
          <w:szCs w:val="24"/>
        </w:rPr>
        <w:t>If no, what was the last date on which the judgment debtor worked for you?</w:t>
      </w:r>
    </w:p>
    <w:p w14:paraId="11AFE7B7" w14:textId="77777777" w:rsidR="006217CA" w:rsidRPr="007E12FD" w:rsidRDefault="006217CA" w:rsidP="007E12FD">
      <w:pPr>
        <w:spacing w:line="300" w:lineRule="auto"/>
        <w:ind w:left="720"/>
        <w:contextualSpacing/>
        <w:rPr>
          <w:sz w:val="24"/>
          <w:szCs w:val="24"/>
        </w:rPr>
      </w:pPr>
      <w:r w:rsidRPr="007E12FD">
        <w:rPr>
          <w:b/>
          <w:sz w:val="24"/>
          <w:szCs w:val="24"/>
        </w:rPr>
        <w:t>(10)</w:t>
      </w:r>
      <w:r w:rsidR="007E12FD">
        <w:rPr>
          <w:b/>
          <w:sz w:val="24"/>
          <w:szCs w:val="24"/>
        </w:rPr>
        <w:t xml:space="preserve"> </w:t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="007E12FD">
        <w:rPr>
          <w:sz w:val="24"/>
          <w:szCs w:val="24"/>
          <w:u w:val="single"/>
        </w:rPr>
        <w:tab/>
      </w:r>
      <w:r w:rsidRPr="007E12FD">
        <w:rPr>
          <w:sz w:val="24"/>
          <w:szCs w:val="24"/>
        </w:rPr>
        <w:t xml:space="preserve">. </w:t>
      </w:r>
    </w:p>
    <w:p w14:paraId="2459021E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</w:rPr>
      </w:pPr>
    </w:p>
    <w:p w14:paraId="05B2F9F1" w14:textId="77777777" w:rsidR="006217CA" w:rsidRPr="007E12FD" w:rsidRDefault="007E12FD" w:rsidP="007E12FD">
      <w:pPr>
        <w:spacing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217CA" w:rsidRPr="007E12FD">
        <w:rPr>
          <w:sz w:val="24"/>
          <w:szCs w:val="24"/>
        </w:rPr>
        <w:t xml:space="preserve">Do you owe the judgment debtor any earnings for this pay period? </w:t>
      </w:r>
      <w:r w:rsidR="006217CA" w:rsidRPr="007E12FD">
        <w:rPr>
          <w:b/>
          <w:sz w:val="24"/>
          <w:szCs w:val="24"/>
        </w:rPr>
        <w:t>(11)</w:t>
      </w:r>
      <w:r w:rsidR="006217CA" w:rsidRPr="007E12FD">
        <w:rPr>
          <w:sz w:val="24"/>
          <w:szCs w:val="24"/>
        </w:rPr>
        <w:t xml:space="preserve"> [</w:t>
      </w:r>
      <w:r>
        <w:rPr>
          <w:sz w:val="24"/>
          <w:szCs w:val="24"/>
        </w:rPr>
        <w:t>  </w:t>
      </w:r>
      <w:r w:rsidR="006217CA" w:rsidRPr="007E12FD">
        <w:rPr>
          <w:sz w:val="24"/>
          <w:szCs w:val="24"/>
        </w:rPr>
        <w:t>] Yes  [</w:t>
      </w:r>
      <w:r>
        <w:rPr>
          <w:sz w:val="24"/>
          <w:szCs w:val="24"/>
        </w:rPr>
        <w:t>  </w:t>
      </w:r>
      <w:r w:rsidR="006217CA" w:rsidRPr="007E12FD">
        <w:rPr>
          <w:sz w:val="24"/>
          <w:szCs w:val="24"/>
        </w:rPr>
        <w:t>] No</w:t>
      </w:r>
    </w:p>
    <w:p w14:paraId="3E2B3924" w14:textId="77777777" w:rsidR="006217CA" w:rsidRPr="007E12FD" w:rsidRDefault="006217CA" w:rsidP="007E12FD">
      <w:pPr>
        <w:spacing w:line="300" w:lineRule="auto"/>
        <w:contextualSpacing/>
        <w:rPr>
          <w:b/>
          <w:sz w:val="24"/>
          <w:szCs w:val="24"/>
          <w:u w:val="single"/>
        </w:rPr>
      </w:pPr>
    </w:p>
    <w:p w14:paraId="1B3BE276" w14:textId="77777777" w:rsidR="006217CA" w:rsidRPr="007E12FD" w:rsidRDefault="006217CA" w:rsidP="007E12FD">
      <w:pPr>
        <w:spacing w:line="300" w:lineRule="auto"/>
        <w:contextualSpacing/>
        <w:jc w:val="center"/>
        <w:rPr>
          <w:b/>
          <w:sz w:val="24"/>
          <w:szCs w:val="24"/>
          <w:u w:val="single"/>
        </w:rPr>
      </w:pPr>
      <w:r w:rsidRPr="007E12FD">
        <w:rPr>
          <w:b/>
          <w:sz w:val="24"/>
          <w:szCs w:val="24"/>
          <w:u w:val="single"/>
        </w:rPr>
        <w:t>WITHHOLDING WORKSHEET</w:t>
      </w:r>
    </w:p>
    <w:p w14:paraId="636B8E2D" w14:textId="77777777" w:rsidR="006217CA" w:rsidRPr="007E12FD" w:rsidRDefault="006217CA" w:rsidP="007E12FD">
      <w:pPr>
        <w:spacing w:line="300" w:lineRule="auto"/>
        <w:contextualSpacing/>
        <w:jc w:val="center"/>
        <w:rPr>
          <w:sz w:val="24"/>
          <w:szCs w:val="24"/>
        </w:rPr>
      </w:pPr>
    </w:p>
    <w:p w14:paraId="303A2EDD" w14:textId="77777777" w:rsidR="006217CA" w:rsidRPr="007E12FD" w:rsidRDefault="006217CA" w:rsidP="007E12FD">
      <w:pPr>
        <w:spacing w:line="30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933"/>
        <w:gridCol w:w="630"/>
        <w:gridCol w:w="2747"/>
      </w:tblGrid>
      <w:tr w:rsidR="007E12FD" w:rsidRPr="007E12FD" w14:paraId="0210E649" w14:textId="77777777" w:rsidTr="00DF68AE">
        <w:tc>
          <w:tcPr>
            <w:tcW w:w="6948" w:type="dxa"/>
          </w:tcPr>
          <w:p w14:paraId="432497F2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 xml:space="preserve">Judgment debtor’s gross earnings (pre-tax) for this pay period </w:t>
            </w:r>
          </w:p>
        </w:tc>
        <w:tc>
          <w:tcPr>
            <w:tcW w:w="601" w:type="dxa"/>
          </w:tcPr>
          <w:p w14:paraId="6DE5F993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(12)</w:t>
            </w:r>
          </w:p>
        </w:tc>
        <w:tc>
          <w:tcPr>
            <w:tcW w:w="2747" w:type="dxa"/>
          </w:tcPr>
          <w:p w14:paraId="2AA4745D" w14:textId="77777777" w:rsidR="007E12FD" w:rsidRPr="00DF68AE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$</w:t>
            </w:r>
            <w:r w:rsidR="00DF68AE">
              <w:rPr>
                <w:sz w:val="24"/>
                <w:szCs w:val="24"/>
              </w:rPr>
              <w:t xml:space="preserve">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1DA1B476" w14:textId="77777777" w:rsidTr="00DF68AE">
        <w:trPr>
          <w:trHeight w:val="130"/>
        </w:trPr>
        <w:tc>
          <w:tcPr>
            <w:tcW w:w="6948" w:type="dxa"/>
          </w:tcPr>
          <w:p w14:paraId="5D5F3178" w14:textId="77777777" w:rsidR="007E12FD" w:rsidRPr="007E12FD" w:rsidRDefault="007E12FD" w:rsidP="00DF68AE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Judgment debtor’s deductions required by law</w:t>
            </w:r>
          </w:p>
        </w:tc>
        <w:tc>
          <w:tcPr>
            <w:tcW w:w="601" w:type="dxa"/>
          </w:tcPr>
          <w:p w14:paraId="27F9B638" w14:textId="77777777" w:rsidR="007E12FD" w:rsidRPr="007E12FD" w:rsidRDefault="00DF68AE" w:rsidP="007E12FD">
            <w:pPr>
              <w:spacing w:line="30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(13)</w:t>
            </w:r>
          </w:p>
        </w:tc>
        <w:tc>
          <w:tcPr>
            <w:tcW w:w="2747" w:type="dxa"/>
          </w:tcPr>
          <w:p w14:paraId="31D042DC" w14:textId="77777777" w:rsidR="007E12FD" w:rsidRPr="00DF68AE" w:rsidRDefault="007E12FD" w:rsidP="00DF68AE">
            <w:pPr>
              <w:tabs>
                <w:tab w:val="right" w:pos="2521"/>
              </w:tabs>
              <w:spacing w:line="30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$</w:t>
            </w:r>
            <w:r w:rsidR="00DF68AE">
              <w:rPr>
                <w:sz w:val="24"/>
                <w:szCs w:val="24"/>
              </w:rPr>
              <w:t xml:space="preserve">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7EE17A36" w14:textId="77777777" w:rsidTr="00DF68AE">
        <w:tc>
          <w:tcPr>
            <w:tcW w:w="6948" w:type="dxa"/>
          </w:tcPr>
          <w:p w14:paraId="5F94D1BB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Judgment debtor’s disposable income: line (12) minus line (13)</w:t>
            </w:r>
          </w:p>
        </w:tc>
        <w:tc>
          <w:tcPr>
            <w:tcW w:w="601" w:type="dxa"/>
          </w:tcPr>
          <w:p w14:paraId="6B3EDBFB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(14)</w:t>
            </w:r>
          </w:p>
        </w:tc>
        <w:tc>
          <w:tcPr>
            <w:tcW w:w="2747" w:type="dxa"/>
          </w:tcPr>
          <w:p w14:paraId="658A1F59" w14:textId="77777777" w:rsidR="007E12FD" w:rsidRPr="00DF68AE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>$</w:t>
            </w:r>
            <w:r w:rsidR="00DF68AE">
              <w:rPr>
                <w:sz w:val="24"/>
                <w:szCs w:val="24"/>
              </w:rPr>
              <w:t xml:space="preserve">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76491E4D" w14:textId="77777777" w:rsidTr="00DF68AE">
        <w:tc>
          <w:tcPr>
            <w:tcW w:w="6948" w:type="dxa"/>
          </w:tcPr>
          <w:p w14:paraId="2B1A6480" w14:textId="77777777" w:rsidR="007E12FD" w:rsidRPr="007E12FD" w:rsidRDefault="007E12FD" w:rsidP="007E12FD">
            <w:pPr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 xml:space="preserve">Enter 50% of line (14) </w:t>
            </w:r>
          </w:p>
        </w:tc>
        <w:tc>
          <w:tcPr>
            <w:tcW w:w="601" w:type="dxa"/>
          </w:tcPr>
          <w:p w14:paraId="2E8E5825" w14:textId="77777777" w:rsidR="007E12FD" w:rsidRPr="007E12FD" w:rsidRDefault="007E12FD" w:rsidP="007E12FD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(15)</w:t>
            </w:r>
          </w:p>
        </w:tc>
        <w:tc>
          <w:tcPr>
            <w:tcW w:w="2747" w:type="dxa"/>
          </w:tcPr>
          <w:p w14:paraId="25D84E85" w14:textId="77777777" w:rsidR="007E12FD" w:rsidRPr="00DF68AE" w:rsidRDefault="007E12FD" w:rsidP="00DF68AE">
            <w:pPr>
              <w:tabs>
                <w:tab w:val="right" w:pos="2521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 xml:space="preserve">$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436C93F6" w14:textId="77777777" w:rsidTr="00DF68AE">
        <w:tc>
          <w:tcPr>
            <w:tcW w:w="6948" w:type="dxa"/>
          </w:tcPr>
          <w:p w14:paraId="6E1C75F1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Enter amounts withheld pursuant to a garnishment or levy served before</w:t>
            </w:r>
            <w:r w:rsidR="00DF68AE">
              <w:rPr>
                <w:sz w:val="24"/>
                <w:szCs w:val="24"/>
              </w:rPr>
              <w:t xml:space="preserve"> </w:t>
            </w:r>
            <w:r w:rsidRPr="007E12FD">
              <w:rPr>
                <w:sz w:val="24"/>
                <w:szCs w:val="24"/>
              </w:rPr>
              <w:t xml:space="preserve">this garnishment that was for support of a person </w:t>
            </w:r>
          </w:p>
        </w:tc>
        <w:tc>
          <w:tcPr>
            <w:tcW w:w="601" w:type="dxa"/>
          </w:tcPr>
          <w:p w14:paraId="54E5960F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(16)</w:t>
            </w:r>
          </w:p>
        </w:tc>
        <w:tc>
          <w:tcPr>
            <w:tcW w:w="2747" w:type="dxa"/>
          </w:tcPr>
          <w:p w14:paraId="06BAB2DE" w14:textId="77777777" w:rsidR="007E12FD" w:rsidRPr="00DF68AE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 xml:space="preserve">$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50808A15" w14:textId="77777777" w:rsidTr="00DF68AE">
        <w:tc>
          <w:tcPr>
            <w:tcW w:w="6948" w:type="dxa"/>
          </w:tcPr>
          <w:p w14:paraId="37752FBE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 xml:space="preserve">Enter amounts withheld pursuant to a garnishment or levy served before this garnishment that was </w:t>
            </w:r>
            <w:r w:rsidRPr="007E12FD">
              <w:rPr>
                <w:b/>
                <w:sz w:val="24"/>
                <w:szCs w:val="24"/>
              </w:rPr>
              <w:t>not</w:t>
            </w:r>
            <w:r w:rsidRPr="007E12FD">
              <w:rPr>
                <w:sz w:val="24"/>
                <w:szCs w:val="24"/>
              </w:rPr>
              <w:t xml:space="preserve"> for support of a person</w:t>
            </w:r>
          </w:p>
        </w:tc>
        <w:tc>
          <w:tcPr>
            <w:tcW w:w="601" w:type="dxa"/>
          </w:tcPr>
          <w:p w14:paraId="25B54AAA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(17)</w:t>
            </w:r>
          </w:p>
        </w:tc>
        <w:tc>
          <w:tcPr>
            <w:tcW w:w="2747" w:type="dxa"/>
          </w:tcPr>
          <w:p w14:paraId="36FE2FE7" w14:textId="77777777" w:rsidR="007E12FD" w:rsidRPr="00DF68AE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 xml:space="preserve">$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3EB212C3" w14:textId="77777777" w:rsidTr="00DF68AE">
        <w:tc>
          <w:tcPr>
            <w:tcW w:w="6948" w:type="dxa"/>
          </w:tcPr>
          <w:p w14:paraId="6E3E274F" w14:textId="77777777" w:rsidR="007E12FD" w:rsidRPr="007E12FD" w:rsidRDefault="007E12FD" w:rsidP="00DF68AE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Line (16) plus line (17)</w:t>
            </w:r>
          </w:p>
        </w:tc>
        <w:tc>
          <w:tcPr>
            <w:tcW w:w="601" w:type="dxa"/>
          </w:tcPr>
          <w:p w14:paraId="6177002D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(18)</w:t>
            </w:r>
          </w:p>
        </w:tc>
        <w:tc>
          <w:tcPr>
            <w:tcW w:w="2747" w:type="dxa"/>
          </w:tcPr>
          <w:p w14:paraId="2D4EAF91" w14:textId="77777777" w:rsidR="007E12FD" w:rsidRPr="007E12FD" w:rsidRDefault="007E12FD" w:rsidP="00DF68AE">
            <w:pPr>
              <w:tabs>
                <w:tab w:val="right" w:pos="2521"/>
              </w:tabs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 xml:space="preserve">$ </w:t>
            </w:r>
            <w:r w:rsidR="00DF68AE" w:rsidRP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6423A440" w14:textId="77777777" w:rsidTr="00DF68AE">
        <w:tc>
          <w:tcPr>
            <w:tcW w:w="6948" w:type="dxa"/>
          </w:tcPr>
          <w:p w14:paraId="50868873" w14:textId="77777777" w:rsidR="007E12FD" w:rsidRPr="007E12FD" w:rsidRDefault="007E12FD" w:rsidP="00DF68AE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>Line (15) minus line (18)</w:t>
            </w:r>
            <w:r w:rsidR="00DF68AE" w:rsidRPr="007E1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</w:tcPr>
          <w:p w14:paraId="542D73CD" w14:textId="77777777" w:rsidR="007E12FD" w:rsidRPr="007E12FD" w:rsidRDefault="007E12FD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(19)</w:t>
            </w:r>
          </w:p>
        </w:tc>
        <w:tc>
          <w:tcPr>
            <w:tcW w:w="2747" w:type="dxa"/>
          </w:tcPr>
          <w:p w14:paraId="6EC05902" w14:textId="77777777" w:rsidR="007E12FD" w:rsidRPr="00DF68AE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7E12FD">
              <w:rPr>
                <w:sz w:val="24"/>
                <w:szCs w:val="24"/>
              </w:rPr>
              <w:t xml:space="preserve">$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  <w:tr w:rsidR="007E12FD" w:rsidRPr="007E12FD" w14:paraId="1064F8DA" w14:textId="77777777" w:rsidTr="00DF68AE">
        <w:tc>
          <w:tcPr>
            <w:tcW w:w="6948" w:type="dxa"/>
          </w:tcPr>
          <w:p w14:paraId="46611546" w14:textId="77777777" w:rsidR="007E12FD" w:rsidRPr="007E12FD" w:rsidRDefault="007E12FD" w:rsidP="007E12FD">
            <w:pPr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sz w:val="24"/>
                <w:szCs w:val="24"/>
              </w:rPr>
              <w:t xml:space="preserve">Line (19) minus $5 </w:t>
            </w:r>
          </w:p>
        </w:tc>
        <w:tc>
          <w:tcPr>
            <w:tcW w:w="601" w:type="dxa"/>
          </w:tcPr>
          <w:p w14:paraId="1579F919" w14:textId="77777777" w:rsidR="007E12FD" w:rsidRPr="007E12FD" w:rsidRDefault="00DF68AE" w:rsidP="007E12FD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(20)</w:t>
            </w:r>
          </w:p>
        </w:tc>
        <w:tc>
          <w:tcPr>
            <w:tcW w:w="2747" w:type="dxa"/>
          </w:tcPr>
          <w:p w14:paraId="0355DF52" w14:textId="77777777" w:rsidR="007E12FD" w:rsidRPr="007E12FD" w:rsidRDefault="007E12FD" w:rsidP="00DF68AE">
            <w:pPr>
              <w:pStyle w:val="Footer"/>
              <w:tabs>
                <w:tab w:val="clear" w:pos="4320"/>
                <w:tab w:val="clear" w:pos="8640"/>
                <w:tab w:val="right" w:pos="2521"/>
              </w:tabs>
              <w:spacing w:line="300" w:lineRule="auto"/>
              <w:contextualSpacing/>
              <w:jc w:val="both"/>
              <w:rPr>
                <w:sz w:val="24"/>
                <w:szCs w:val="24"/>
              </w:rPr>
            </w:pPr>
            <w:r w:rsidRPr="007E12FD">
              <w:rPr>
                <w:b/>
                <w:sz w:val="24"/>
                <w:szCs w:val="24"/>
              </w:rPr>
              <w:t>$</w:t>
            </w:r>
            <w:r w:rsidRPr="007E12FD">
              <w:rPr>
                <w:sz w:val="24"/>
                <w:szCs w:val="24"/>
              </w:rPr>
              <w:t xml:space="preserve"> </w:t>
            </w:r>
            <w:r w:rsidR="00DF68AE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0CAB6F2F" w14:textId="77777777" w:rsidR="006217CA" w:rsidRPr="007E12FD" w:rsidRDefault="006217CA" w:rsidP="007E12FD">
      <w:pPr>
        <w:spacing w:line="300" w:lineRule="auto"/>
        <w:contextualSpacing/>
        <w:jc w:val="both"/>
        <w:rPr>
          <w:sz w:val="24"/>
          <w:szCs w:val="24"/>
        </w:rPr>
      </w:pPr>
    </w:p>
    <w:p w14:paraId="27D50317" w14:textId="77777777" w:rsidR="006217CA" w:rsidRPr="007E12FD" w:rsidRDefault="006217CA" w:rsidP="007E12FD">
      <w:pPr>
        <w:pStyle w:val="Footer"/>
        <w:tabs>
          <w:tab w:val="clear" w:pos="4320"/>
          <w:tab w:val="clear" w:pos="8640"/>
        </w:tabs>
        <w:spacing w:line="300" w:lineRule="auto"/>
        <w:contextualSpacing/>
        <w:jc w:val="both"/>
        <w:rPr>
          <w:b/>
          <w:sz w:val="24"/>
          <w:szCs w:val="24"/>
        </w:rPr>
      </w:pPr>
      <w:r w:rsidRPr="007E12FD">
        <w:rPr>
          <w:b/>
          <w:sz w:val="24"/>
          <w:szCs w:val="24"/>
        </w:rPr>
        <w:t xml:space="preserve">The amount shown </w:t>
      </w:r>
      <w:proofErr w:type="gramStart"/>
      <w:r w:rsidRPr="007E12FD">
        <w:rPr>
          <w:b/>
          <w:sz w:val="24"/>
          <w:szCs w:val="24"/>
        </w:rPr>
        <w:t>on line</w:t>
      </w:r>
      <w:proofErr w:type="gramEnd"/>
      <w:r w:rsidRPr="007E12FD">
        <w:rPr>
          <w:b/>
          <w:sz w:val="24"/>
          <w:szCs w:val="24"/>
        </w:rPr>
        <w:t xml:space="preserve"> (</w:t>
      </w:r>
      <w:r w:rsidR="00DF2B72" w:rsidRPr="007E12FD">
        <w:rPr>
          <w:b/>
          <w:sz w:val="24"/>
          <w:szCs w:val="24"/>
        </w:rPr>
        <w:t>19</w:t>
      </w:r>
      <w:r w:rsidRPr="007E12FD">
        <w:rPr>
          <w:b/>
          <w:sz w:val="24"/>
          <w:szCs w:val="24"/>
        </w:rPr>
        <w:t>) is the amount you should withhold for this pay period.</w:t>
      </w:r>
    </w:p>
    <w:p w14:paraId="31E458DB" w14:textId="77777777" w:rsidR="006217CA" w:rsidRPr="007E12FD" w:rsidRDefault="006217CA" w:rsidP="007E12FD">
      <w:pPr>
        <w:pStyle w:val="Footer"/>
        <w:tabs>
          <w:tab w:val="clear" w:pos="4320"/>
          <w:tab w:val="clear" w:pos="8640"/>
        </w:tabs>
        <w:spacing w:line="300" w:lineRule="auto"/>
        <w:contextualSpacing/>
        <w:jc w:val="both"/>
        <w:rPr>
          <w:b/>
          <w:sz w:val="24"/>
          <w:szCs w:val="24"/>
        </w:rPr>
      </w:pPr>
    </w:p>
    <w:p w14:paraId="203198AF" w14:textId="77777777" w:rsidR="006217CA" w:rsidRPr="007E12FD" w:rsidRDefault="006217CA" w:rsidP="007E12FD">
      <w:pPr>
        <w:pStyle w:val="Footer"/>
        <w:tabs>
          <w:tab w:val="clear" w:pos="4320"/>
          <w:tab w:val="clear" w:pos="8640"/>
        </w:tabs>
        <w:spacing w:line="300" w:lineRule="auto"/>
        <w:contextualSpacing/>
        <w:jc w:val="both"/>
        <w:rPr>
          <w:b/>
          <w:sz w:val="24"/>
          <w:szCs w:val="24"/>
        </w:rPr>
      </w:pPr>
      <w:r w:rsidRPr="007E12FD">
        <w:rPr>
          <w:b/>
          <w:sz w:val="24"/>
          <w:szCs w:val="24"/>
        </w:rPr>
        <w:t xml:space="preserve">The amount shown </w:t>
      </w:r>
      <w:proofErr w:type="gramStart"/>
      <w:r w:rsidRPr="007E12FD">
        <w:rPr>
          <w:b/>
          <w:sz w:val="24"/>
          <w:szCs w:val="24"/>
        </w:rPr>
        <w:t>on line</w:t>
      </w:r>
      <w:proofErr w:type="gramEnd"/>
      <w:r w:rsidRPr="007E12FD">
        <w:rPr>
          <w:b/>
          <w:sz w:val="24"/>
          <w:szCs w:val="24"/>
        </w:rPr>
        <w:t xml:space="preserve"> (</w:t>
      </w:r>
      <w:r w:rsidR="00DF2B72" w:rsidRPr="007E12FD">
        <w:rPr>
          <w:b/>
          <w:sz w:val="24"/>
          <w:szCs w:val="24"/>
        </w:rPr>
        <w:t>20</w:t>
      </w:r>
      <w:r w:rsidRPr="007E12FD">
        <w:rPr>
          <w:b/>
          <w:sz w:val="24"/>
          <w:szCs w:val="24"/>
        </w:rPr>
        <w:t>) is the amount you deliver to the judgment creditor.</w:t>
      </w:r>
    </w:p>
    <w:p w14:paraId="29BB4439" w14:textId="77777777" w:rsidR="006217CA" w:rsidRPr="007E12FD" w:rsidRDefault="006217CA" w:rsidP="007E12FD">
      <w:pPr>
        <w:pStyle w:val="Footer"/>
        <w:tabs>
          <w:tab w:val="clear" w:pos="4320"/>
          <w:tab w:val="clear" w:pos="8640"/>
        </w:tabs>
        <w:spacing w:line="30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DF68AE" w:rsidRPr="005D312B" w14:paraId="2383C2D1" w14:textId="77777777" w:rsidTr="005D312B"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FF99" w14:textId="77777777" w:rsidR="00DF68AE" w:rsidRPr="005D312B" w:rsidRDefault="00DF68AE" w:rsidP="005D312B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  <w:r w:rsidRPr="005D312B">
              <w:rPr>
                <w:b/>
                <w:sz w:val="24"/>
                <w:szCs w:val="24"/>
              </w:rPr>
              <w:t>(21)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E4F98" w14:textId="77777777" w:rsidR="00DF68AE" w:rsidRPr="005D312B" w:rsidRDefault="00DF68AE" w:rsidP="005D312B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7134" w14:textId="77777777" w:rsidR="00DF68AE" w:rsidRPr="005D312B" w:rsidRDefault="00DF68AE" w:rsidP="005D312B">
            <w:pPr>
              <w:spacing w:line="300" w:lineRule="auto"/>
              <w:contextualSpacing/>
              <w:jc w:val="center"/>
              <w:rPr>
                <w:sz w:val="24"/>
                <w:szCs w:val="24"/>
              </w:rPr>
            </w:pPr>
            <w:r w:rsidRPr="005D312B">
              <w:rPr>
                <w:b/>
                <w:sz w:val="24"/>
                <w:szCs w:val="24"/>
              </w:rPr>
              <w:t>(22)</w:t>
            </w:r>
          </w:p>
        </w:tc>
      </w:tr>
      <w:tr w:rsidR="00DF68AE" w:rsidRPr="005D312B" w14:paraId="3DF5A354" w14:textId="77777777" w:rsidTr="005D312B"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871F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5D312B">
              <w:rPr>
                <w:sz w:val="24"/>
                <w:szCs w:val="24"/>
              </w:rPr>
              <w:t>Copy provided to judgment debtor on:</w:t>
            </w:r>
          </w:p>
          <w:p w14:paraId="6AAD76C4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1BB23A7C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 w:rsidRPr="005D312B">
              <w:rPr>
                <w:sz w:val="24"/>
                <w:szCs w:val="24"/>
              </w:rPr>
              <w:t xml:space="preserve">Date: </w:t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</w:p>
          <w:p w14:paraId="1F7A7580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37FA69CC" w14:textId="77777777" w:rsidR="00DF68AE" w:rsidRPr="005D312B" w:rsidRDefault="00DF68AE" w:rsidP="00DF68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5D312B">
              <w:rPr>
                <w:sz w:val="24"/>
                <w:szCs w:val="24"/>
              </w:rPr>
              <w:t>By:</w:t>
            </w:r>
            <w:r w:rsidRPr="005D312B">
              <w:rPr>
                <w:sz w:val="24"/>
                <w:szCs w:val="24"/>
              </w:rPr>
              <w:tab/>
              <w:t>[  ]  Mail</w:t>
            </w:r>
            <w:r w:rsidRPr="005D312B">
              <w:rPr>
                <w:sz w:val="24"/>
                <w:szCs w:val="24"/>
              </w:rPr>
              <w:tab/>
              <w:t>[  ]  Hand delivery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976BA" w14:textId="77777777" w:rsidR="00DF68AE" w:rsidRPr="005D312B" w:rsidRDefault="00DF68AE" w:rsidP="005D312B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7937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5D312B">
              <w:rPr>
                <w:sz w:val="24"/>
                <w:szCs w:val="24"/>
              </w:rPr>
              <w:t>Copy provided to judgment creditor on:</w:t>
            </w:r>
          </w:p>
          <w:p w14:paraId="0392FCF0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38FE4161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 w:rsidRPr="005D312B">
              <w:rPr>
                <w:sz w:val="24"/>
                <w:szCs w:val="24"/>
              </w:rPr>
              <w:t xml:space="preserve">Date: </w:t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  <w:r w:rsidRPr="005D312B">
              <w:rPr>
                <w:sz w:val="24"/>
                <w:szCs w:val="24"/>
                <w:u w:val="single"/>
              </w:rPr>
              <w:tab/>
            </w:r>
          </w:p>
          <w:p w14:paraId="0D1EF6F1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77F420B6" w14:textId="77777777" w:rsidR="00DF68AE" w:rsidRPr="005D312B" w:rsidRDefault="00DF68AE" w:rsidP="005D31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5D312B">
              <w:rPr>
                <w:sz w:val="24"/>
                <w:szCs w:val="24"/>
              </w:rPr>
              <w:t>By:</w:t>
            </w:r>
            <w:r w:rsidRPr="005D312B">
              <w:rPr>
                <w:sz w:val="24"/>
                <w:szCs w:val="24"/>
              </w:rPr>
              <w:tab/>
              <w:t>[  ]  Mail</w:t>
            </w:r>
            <w:r w:rsidRPr="005D312B">
              <w:rPr>
                <w:sz w:val="24"/>
                <w:szCs w:val="24"/>
              </w:rPr>
              <w:tab/>
              <w:t>[  ]  Hand delivery</w:t>
            </w:r>
          </w:p>
          <w:p w14:paraId="6B97E9EA" w14:textId="77777777" w:rsidR="00DF68AE" w:rsidRPr="005D312B" w:rsidRDefault="00DF68AE" w:rsidP="005D312B">
            <w:pPr>
              <w:spacing w:line="30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387A7F5" w14:textId="77777777" w:rsidR="006217CA" w:rsidRPr="007E12FD" w:rsidRDefault="00644C5B" w:rsidP="007E12FD">
      <w:pPr>
        <w:spacing w:line="300" w:lineRule="auto"/>
        <w:contextualSpacing/>
        <w:rPr>
          <w:b/>
          <w:sz w:val="24"/>
          <w:szCs w:val="24"/>
        </w:rPr>
      </w:pP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="006217CA" w:rsidRPr="007E12FD">
        <w:rPr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</w:r>
      <w:r w:rsidR="006217CA" w:rsidRPr="007E12FD">
        <w:rPr>
          <w:b/>
          <w:sz w:val="24"/>
          <w:szCs w:val="24"/>
        </w:rPr>
        <w:tab/>
        <w:t xml:space="preserve">    </w:t>
      </w:r>
    </w:p>
    <w:p w14:paraId="56431EB2" w14:textId="77777777" w:rsidR="006865CA" w:rsidRPr="007E12FD" w:rsidRDefault="006865CA" w:rsidP="007E12FD">
      <w:pPr>
        <w:spacing w:line="300" w:lineRule="auto"/>
        <w:contextualSpacing/>
        <w:rPr>
          <w:sz w:val="24"/>
          <w:szCs w:val="24"/>
        </w:rPr>
      </w:pPr>
    </w:p>
    <w:p w14:paraId="67FD7172" w14:textId="77777777" w:rsidR="00DF68AE" w:rsidRDefault="00DF68AE" w:rsidP="007E12FD">
      <w:pPr>
        <w:spacing w:line="300" w:lineRule="auto"/>
        <w:contextualSpacing/>
        <w:rPr>
          <w:b/>
          <w:sz w:val="24"/>
          <w:szCs w:val="24"/>
        </w:rPr>
      </w:pPr>
    </w:p>
    <w:p w14:paraId="00F61A01" w14:textId="77777777" w:rsidR="006217CA" w:rsidRPr="00DF68AE" w:rsidRDefault="006217CA" w:rsidP="007E12FD">
      <w:pPr>
        <w:spacing w:line="300" w:lineRule="auto"/>
        <w:contextualSpacing/>
        <w:rPr>
          <w:sz w:val="24"/>
          <w:szCs w:val="24"/>
          <w:u w:val="single"/>
        </w:rPr>
      </w:pPr>
      <w:r w:rsidRPr="007E12FD">
        <w:rPr>
          <w:b/>
          <w:sz w:val="24"/>
          <w:szCs w:val="24"/>
        </w:rPr>
        <w:t>(</w:t>
      </w:r>
      <w:r w:rsidR="00DF2B72" w:rsidRPr="007E12FD">
        <w:rPr>
          <w:b/>
          <w:sz w:val="24"/>
          <w:szCs w:val="24"/>
        </w:rPr>
        <w:t>23</w:t>
      </w:r>
      <w:r w:rsidRPr="007E12FD">
        <w:rPr>
          <w:b/>
          <w:sz w:val="24"/>
          <w:szCs w:val="24"/>
        </w:rPr>
        <w:t>)</w:t>
      </w:r>
      <w:r w:rsidRPr="007E12FD">
        <w:rPr>
          <w:sz w:val="24"/>
          <w:szCs w:val="24"/>
        </w:rPr>
        <w:t xml:space="preserve"> </w:t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</w:rPr>
        <w:tab/>
      </w:r>
      <w:r w:rsidR="00DF68AE">
        <w:rPr>
          <w:sz w:val="24"/>
          <w:szCs w:val="24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  <w:r w:rsidR="00DF68AE">
        <w:rPr>
          <w:sz w:val="24"/>
          <w:szCs w:val="24"/>
          <w:u w:val="single"/>
        </w:rPr>
        <w:tab/>
      </w:r>
    </w:p>
    <w:p w14:paraId="7C5047F0" w14:textId="77777777" w:rsidR="006217CA" w:rsidRPr="007E12FD" w:rsidRDefault="006217CA" w:rsidP="007E12FD">
      <w:pPr>
        <w:spacing w:line="300" w:lineRule="auto"/>
        <w:contextualSpacing/>
        <w:rPr>
          <w:sz w:val="24"/>
          <w:szCs w:val="24"/>
        </w:rPr>
      </w:pPr>
      <w:r w:rsidRPr="007E12FD">
        <w:rPr>
          <w:sz w:val="24"/>
          <w:szCs w:val="24"/>
        </w:rPr>
        <w:t xml:space="preserve">        Date</w:t>
      </w: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Pr="007E12FD">
        <w:rPr>
          <w:sz w:val="24"/>
          <w:szCs w:val="24"/>
        </w:rPr>
        <w:tab/>
      </w:r>
      <w:r w:rsidR="00DF68AE">
        <w:rPr>
          <w:sz w:val="24"/>
          <w:szCs w:val="24"/>
        </w:rPr>
        <w:tab/>
      </w:r>
      <w:r w:rsidRPr="007E12FD">
        <w:rPr>
          <w:sz w:val="24"/>
          <w:szCs w:val="24"/>
        </w:rPr>
        <w:t>Garnishee or Authorized Agent</w:t>
      </w:r>
      <w:r w:rsidRPr="007E12FD">
        <w:rPr>
          <w:sz w:val="24"/>
          <w:szCs w:val="24"/>
        </w:rPr>
        <w:tab/>
      </w:r>
    </w:p>
    <w:sectPr w:rsidR="006217CA" w:rsidRPr="007E12FD" w:rsidSect="007E12FD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B736" w14:textId="77777777" w:rsidR="00573670" w:rsidRDefault="00573670">
      <w:r>
        <w:separator/>
      </w:r>
    </w:p>
  </w:endnote>
  <w:endnote w:type="continuationSeparator" w:id="0">
    <w:p w14:paraId="6B0C2864" w14:textId="77777777" w:rsidR="00573670" w:rsidRDefault="0057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64B" w14:textId="77777777" w:rsidR="00B477AB" w:rsidRDefault="00B47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08F7F0" w14:textId="77777777" w:rsidR="00B477AB" w:rsidRDefault="00B4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07A" w14:textId="77777777" w:rsidR="000137EA" w:rsidRDefault="000137EA" w:rsidP="00986B54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69ABF0FE" w14:textId="54253D64" w:rsidR="00B477AB" w:rsidRPr="00986B54" w:rsidRDefault="00986B54" w:rsidP="00986B54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265C8B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265C8B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AOCCVGE1</w:t>
    </w:r>
    <w:r>
      <w:rPr>
        <w:rStyle w:val="PageNumber"/>
        <w:sz w:val="16"/>
        <w:szCs w:val="16"/>
      </w:rPr>
      <w:t>3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 w:rsidR="008A4D27">
      <w:rPr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6AAA" w14:textId="77777777" w:rsidR="000137EA" w:rsidRDefault="000137EA" w:rsidP="00B876C2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03E037AF" w14:textId="6A01E94F" w:rsidR="00B876C2" w:rsidRPr="00B876C2" w:rsidRDefault="00B876C2" w:rsidP="00B876C2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AOCCVGE1</w:t>
    </w:r>
    <w:r>
      <w:rPr>
        <w:rStyle w:val="PageNumber"/>
        <w:sz w:val="16"/>
        <w:szCs w:val="16"/>
      </w:rPr>
      <w:t>3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CF81" w14:textId="77777777" w:rsidR="00573670" w:rsidRDefault="00573670">
      <w:r>
        <w:separator/>
      </w:r>
    </w:p>
  </w:footnote>
  <w:footnote w:type="continuationSeparator" w:id="0">
    <w:p w14:paraId="6B6E1056" w14:textId="77777777" w:rsidR="00573670" w:rsidRDefault="0057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A9BD" w14:textId="77777777" w:rsidR="007E12FD" w:rsidRPr="007E12FD" w:rsidRDefault="007E12FD" w:rsidP="007E12FD">
    <w:pPr>
      <w:tabs>
        <w:tab w:val="right" w:pos="10080"/>
      </w:tabs>
      <w:spacing w:line="300" w:lineRule="auto"/>
      <w:ind w:left="5760"/>
      <w:contextualSpacing/>
      <w:rPr>
        <w:sz w:val="24"/>
        <w:szCs w:val="24"/>
        <w:u w:val="single"/>
      </w:rPr>
    </w:pPr>
    <w:r w:rsidRPr="007E12FD">
      <w:rPr>
        <w:sz w:val="24"/>
        <w:szCs w:val="24"/>
      </w:rPr>
      <w:t>Case N</w:t>
    </w:r>
    <w:r>
      <w:rPr>
        <w:sz w:val="24"/>
        <w:szCs w:val="24"/>
      </w:rPr>
      <w:t xml:space="preserve">umber: </w:t>
    </w:r>
    <w:r w:rsidRPr="007E12FD">
      <w:rPr>
        <w:b/>
        <w:sz w:val="24"/>
        <w:szCs w:val="24"/>
      </w:rPr>
      <w:t>(7)</w:t>
    </w:r>
    <w:r w:rsidRPr="007E12FD">
      <w:rPr>
        <w:sz w:val="24"/>
        <w:szCs w:val="24"/>
      </w:rPr>
      <w:t xml:space="preserve"> </w:t>
    </w:r>
    <w:r>
      <w:rPr>
        <w:sz w:val="24"/>
        <w:szCs w:val="24"/>
        <w:u w:val="single"/>
      </w:rPr>
      <w:tab/>
    </w:r>
  </w:p>
  <w:p w14:paraId="4AB59DB6" w14:textId="77777777" w:rsidR="007E12FD" w:rsidRDefault="007E12FD" w:rsidP="007E12FD">
    <w:pPr>
      <w:pStyle w:val="Header"/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0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96EBC"/>
    <w:multiLevelType w:val="singleLevel"/>
    <w:tmpl w:val="D2CC5F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D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96DB0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E703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633CD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F9349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8B4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431A5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285B87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70E1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822732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DA"/>
    <w:rsid w:val="000137EA"/>
    <w:rsid w:val="000503C9"/>
    <w:rsid w:val="00265C8B"/>
    <w:rsid w:val="00294FF7"/>
    <w:rsid w:val="0036206E"/>
    <w:rsid w:val="00573670"/>
    <w:rsid w:val="005A2510"/>
    <w:rsid w:val="005D312B"/>
    <w:rsid w:val="00601448"/>
    <w:rsid w:val="006217CA"/>
    <w:rsid w:val="00644C5B"/>
    <w:rsid w:val="006651D3"/>
    <w:rsid w:val="00677BC4"/>
    <w:rsid w:val="006865CA"/>
    <w:rsid w:val="007264DA"/>
    <w:rsid w:val="007B4806"/>
    <w:rsid w:val="007E12FD"/>
    <w:rsid w:val="008A4D27"/>
    <w:rsid w:val="00986B54"/>
    <w:rsid w:val="00B477AB"/>
    <w:rsid w:val="00B500F4"/>
    <w:rsid w:val="00B56051"/>
    <w:rsid w:val="00B876C2"/>
    <w:rsid w:val="00C90E7D"/>
    <w:rsid w:val="00CC5671"/>
    <w:rsid w:val="00D0240D"/>
    <w:rsid w:val="00DF2B72"/>
    <w:rsid w:val="00D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79395"/>
  <w15:chartTrackingRefBased/>
  <w15:docId w15:val="{A570AE04-BD43-4898-88A0-E72C691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2160"/>
        <w:tab w:val="left" w:pos="4320"/>
        <w:tab w:val="left" w:pos="5760"/>
      </w:tabs>
      <w:spacing w:line="360" w:lineRule="auto"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8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AOCCVGE13F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AOCCVGE13F</FormNo_x002e_0>
    <CourtType xmlns="521f91b8-91cc-4ac0-8293-5b66aee000f1" xsi:nil="true"/>
    <Notes xmlns="521f91b8-91cc-4ac0-8293-5b66aee000f1" xsi:nil="true"/>
    <FormNo_x002e_ xmlns="521f91b8-91cc-4ac0-8293-5b66aee000f1">Form 13 - Garnishee’s Nonexempt Earnings Statement (Support Judgment)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3228ACA3-ACC1-4ECC-8307-1723C46297F5}"/>
</file>

<file path=customXml/itemProps2.xml><?xml version="1.0" encoding="utf-8"?>
<ds:datastoreItem xmlns:ds="http://schemas.openxmlformats.org/officeDocument/2006/customXml" ds:itemID="{B8FFEF1C-7C38-42CF-AE6C-61A20D8C8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25DB-2CD7-4869-9373-F13F1F826253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3dc65957-b3a7-4b98-9e50-935e510b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Person Filing:</vt:lpstr>
    </vt:vector>
  </TitlesOfParts>
  <Company>Arizona Supreme Court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Courts Services</dc:creator>
  <cp:keywords/>
  <cp:lastModifiedBy>Graber, Julie</cp:lastModifiedBy>
  <cp:revision>2</cp:revision>
  <cp:lastPrinted>2012-07-10T16:45:00Z</cp:lastPrinted>
  <dcterms:created xsi:type="dcterms:W3CDTF">2022-11-21T19:14:00Z</dcterms:created>
  <dcterms:modified xsi:type="dcterms:W3CDTF">2022-11-21T19:14:00Z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